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23" w:rsidRPr="003D3223" w:rsidRDefault="003D3223" w:rsidP="003D3223">
      <w:pPr>
        <w:pStyle w:val="a7"/>
        <w:rPr>
          <w:rFonts w:ascii="Segoe UI" w:hAnsi="Segoe UI" w:cs="Segoe UI"/>
        </w:rPr>
      </w:pPr>
    </w:p>
    <w:p w:rsidR="003D3223" w:rsidRPr="003D3223" w:rsidRDefault="003D3223" w:rsidP="003D3223">
      <w:pPr>
        <w:pStyle w:val="a7"/>
        <w:rPr>
          <w:rFonts w:ascii="Segoe UI" w:hAnsi="Segoe UI" w:cs="Segoe UI"/>
        </w:rPr>
      </w:pPr>
    </w:p>
    <w:p w:rsidR="003D3223" w:rsidRPr="003D3223" w:rsidRDefault="003D3223" w:rsidP="003D3223">
      <w:pPr>
        <w:pStyle w:val="a7"/>
        <w:rPr>
          <w:rFonts w:ascii="Segoe UI" w:hAnsi="Segoe UI" w:cs="Segoe UI"/>
        </w:rPr>
      </w:pPr>
    </w:p>
    <w:p w:rsidR="003D3223" w:rsidRPr="003D3223" w:rsidRDefault="003D3223" w:rsidP="003D3223">
      <w:pPr>
        <w:pStyle w:val="a7"/>
        <w:rPr>
          <w:rFonts w:ascii="Segoe UI" w:hAnsi="Segoe UI" w:cs="Segoe UI"/>
        </w:rPr>
      </w:pPr>
    </w:p>
    <w:p w:rsidR="003D3223" w:rsidRPr="003D3223" w:rsidRDefault="003D3223" w:rsidP="003D3223">
      <w:pPr>
        <w:pStyle w:val="a7"/>
        <w:rPr>
          <w:rFonts w:ascii="Segoe UI" w:hAnsi="Segoe UI" w:cs="Segoe UI"/>
        </w:rPr>
      </w:pPr>
    </w:p>
    <w:p w:rsidR="003D3223" w:rsidRPr="003D3223" w:rsidRDefault="003D3223" w:rsidP="003D3223">
      <w:pPr>
        <w:pStyle w:val="a7"/>
        <w:rPr>
          <w:rFonts w:ascii="Segoe UI" w:hAnsi="Segoe UI" w:cs="Segoe UI"/>
        </w:rPr>
      </w:pPr>
    </w:p>
    <w:p w:rsidR="005636FE" w:rsidRDefault="005636FE" w:rsidP="005636FE">
      <w:pPr>
        <w:pStyle w:val="a7"/>
        <w:rPr>
          <w:rFonts w:ascii="Segoe UI" w:hAnsi="Segoe UI" w:cs="Segoe UI"/>
        </w:rPr>
      </w:pPr>
    </w:p>
    <w:p w:rsidR="003D3223" w:rsidRPr="00393F93" w:rsidRDefault="003D3223" w:rsidP="00393F93">
      <w:pPr>
        <w:pStyle w:val="a7"/>
        <w:ind w:left="-680"/>
        <w:rPr>
          <w:rFonts w:ascii="Segoe UI Semibold" w:hAnsi="Segoe UI Semibold" w:cs="Segoe UI Semibold"/>
          <w:b/>
        </w:rPr>
      </w:pPr>
      <w:r w:rsidRPr="00393F93">
        <w:rPr>
          <w:rFonts w:ascii="Segoe UI Semibold" w:hAnsi="Segoe UI Semibold" w:cs="Segoe UI Semibold"/>
          <w:b/>
        </w:rPr>
        <w:t>ОПРОСНЫЙ ЛИСТ ДЛЯ ВЫБОРА ЭЛЕКТРОМАГНИТНОГО РАСХОДОМЕРА AFLOWT СЕРИИ EM</w:t>
      </w:r>
    </w:p>
    <w:p w:rsidR="003D3223" w:rsidRPr="0027348D" w:rsidRDefault="003D3223" w:rsidP="003D3223">
      <w:pPr>
        <w:spacing w:after="0" w:line="360" w:lineRule="auto"/>
        <w:ind w:left="-1418"/>
        <w:jc w:val="both"/>
        <w:rPr>
          <w:rFonts w:ascii="Segoe UI" w:hAnsi="Segoe UI" w:cs="Segoe UI"/>
          <w:color w:val="FF0000"/>
          <w:sz w:val="14"/>
          <w:szCs w:val="16"/>
          <w:lang w:val="en-US"/>
        </w:rPr>
      </w:pPr>
      <w:r w:rsidRPr="0027348D">
        <w:rPr>
          <w:rFonts w:ascii="Segoe UI" w:hAnsi="Segoe UI" w:cs="Segoe UI"/>
          <w:color w:val="FF0000"/>
          <w:sz w:val="14"/>
          <w:szCs w:val="16"/>
        </w:rPr>
        <w:t>*- поля, обязательные для заполнения</w:t>
      </w:r>
    </w:p>
    <w:tbl>
      <w:tblPr>
        <w:tblStyle w:val="a6"/>
        <w:tblW w:w="1151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29"/>
        <w:gridCol w:w="276"/>
        <w:gridCol w:w="421"/>
        <w:gridCol w:w="27"/>
        <w:gridCol w:w="686"/>
        <w:gridCol w:w="286"/>
        <w:gridCol w:w="703"/>
        <w:gridCol w:w="289"/>
        <w:gridCol w:w="162"/>
        <w:gridCol w:w="563"/>
        <w:gridCol w:w="713"/>
        <w:gridCol w:w="283"/>
        <w:gridCol w:w="704"/>
        <w:gridCol w:w="430"/>
        <w:gridCol w:w="284"/>
        <w:gridCol w:w="141"/>
        <w:gridCol w:w="209"/>
        <w:gridCol w:w="1067"/>
        <w:gridCol w:w="284"/>
        <w:gridCol w:w="553"/>
        <w:gridCol w:w="893"/>
        <w:gridCol w:w="709"/>
      </w:tblGrid>
      <w:tr w:rsidR="003D3223" w:rsidRPr="003D3223" w:rsidTr="00032412">
        <w:trPr>
          <w:trHeight w:val="294"/>
        </w:trPr>
        <w:tc>
          <w:tcPr>
            <w:tcW w:w="1151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3D3223" w:rsidRPr="003D3223" w:rsidRDefault="003D3223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Общая информация</w:t>
            </w:r>
          </w:p>
        </w:tc>
      </w:tr>
      <w:tr w:rsidR="003D3223" w:rsidRPr="003D3223" w:rsidTr="005636FE">
        <w:trPr>
          <w:trHeight w:val="393"/>
        </w:trPr>
        <w:tc>
          <w:tcPr>
            <w:tcW w:w="2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Предприятие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1589464334"/>
            <w:placeholder>
              <w:docPart w:val="31F4028CBC6A4C128AE582883B24209B"/>
            </w:placeholder>
            <w:showingPlcHdr/>
          </w:sdtPr>
          <w:sdtEndPr/>
          <w:sdtContent>
            <w:tc>
              <w:tcPr>
                <w:tcW w:w="5692" w:type="dxa"/>
                <w:gridSpan w:val="1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6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Дата заполнения:</w:t>
            </w:r>
          </w:p>
        </w:tc>
        <w:sdt>
          <w:sdtPr>
            <w:rPr>
              <w:rFonts w:ascii="Segoe UI" w:hAnsi="Segoe UI" w:cs="Segoe UI"/>
              <w:sz w:val="16"/>
              <w:szCs w:val="20"/>
            </w:rPr>
            <w:id w:val="1176002918"/>
            <w:placeholder>
              <w:docPart w:val="31F4028CBC6A4C128AE582883B24209B"/>
            </w:placeholder>
            <w:showingPlcHdr/>
          </w:sdtPr>
          <w:sdtEndPr/>
          <w:sdtContent>
            <w:tc>
              <w:tcPr>
                <w:tcW w:w="2155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6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3D3223" w:rsidRPr="003D3223" w:rsidTr="001E074B">
        <w:trPr>
          <w:trHeight w:val="396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Контактное лицо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296884619"/>
            <w:placeholder>
              <w:docPart w:val="B687D94ED81B43CCAFBF2EE2B5B033EE"/>
            </w:placeholder>
            <w:showingPlcHdr/>
          </w:sdtPr>
          <w:sdtEndPr/>
          <w:sdtContent>
            <w:tc>
              <w:tcPr>
                <w:tcW w:w="5692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3D3223" w:rsidRPr="003D3223" w:rsidRDefault="003D3223" w:rsidP="003D3223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6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Тел./факс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165439793"/>
            <w:placeholder>
              <w:docPart w:val="31F4028CBC6A4C128AE582883B24209B"/>
            </w:placeholder>
          </w:sdtPr>
          <w:sdtEndPr>
            <w:rPr>
              <w:sz w:val="16"/>
            </w:rPr>
          </w:sdtEndPr>
          <w:sdtContent>
            <w:tc>
              <w:tcPr>
                <w:tcW w:w="21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16"/>
                    <w:szCs w:val="20"/>
                  </w:rPr>
                  <w:id w:val="1230272906"/>
                  <w:placeholder>
                    <w:docPart w:val="31F4028CBC6A4C128AE582883B24209B"/>
                  </w:placeholder>
                  <w:showingPlcHdr/>
                </w:sdtPr>
                <w:sdtEndPr/>
                <w:sdtContent>
                  <w:p w:rsidR="003D3223" w:rsidRPr="003D3223" w:rsidRDefault="003D3223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3D3223">
                      <w:rPr>
                        <w:rStyle w:val="a5"/>
                        <w:rFonts w:ascii="Segoe UI" w:hAnsi="Segoe UI" w:cs="Segoe UI"/>
                        <w:sz w:val="16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3D3223" w:rsidRPr="003D3223" w:rsidTr="003D3223">
        <w:trPr>
          <w:trHeight w:val="411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Адрес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311100684"/>
            <w:placeholder>
              <w:docPart w:val="31F4028CBC6A4C128AE582883B24209B"/>
            </w:placeholder>
            <w:showingPlcHdr/>
          </w:sdtPr>
          <w:sdtEndPr/>
          <w:sdtContent>
            <w:tc>
              <w:tcPr>
                <w:tcW w:w="5692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6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e-mail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3801585"/>
            <w:placeholder>
              <w:docPart w:val="D4B31EB393D0455EA091480B9D35F41A"/>
            </w:placeholder>
          </w:sdtPr>
          <w:sdtEndPr>
            <w:rPr>
              <w:sz w:val="16"/>
            </w:rPr>
          </w:sdtEndPr>
          <w:sdtContent>
            <w:tc>
              <w:tcPr>
                <w:tcW w:w="21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Segoe UI" w:hAnsi="Segoe UI" w:cs="Segoe UI"/>
                    <w:b/>
                    <w:sz w:val="16"/>
                    <w:szCs w:val="20"/>
                  </w:rPr>
                  <w:id w:val="-1280632225"/>
                  <w:placeholder>
                    <w:docPart w:val="D4B31EB393D0455EA091480B9D35F41A"/>
                  </w:placeholder>
                  <w:showingPlcHdr/>
                </w:sdtPr>
                <w:sdtEndPr/>
                <w:sdtContent>
                  <w:p w:rsidR="003D3223" w:rsidRPr="003D3223" w:rsidRDefault="003D3223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3D3223">
                      <w:rPr>
                        <w:rStyle w:val="a5"/>
                        <w:rFonts w:ascii="Segoe UI" w:hAnsi="Segoe UI" w:cs="Segoe UI"/>
                        <w:sz w:val="16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3D3223" w:rsidRPr="003D3223" w:rsidTr="001E074B">
        <w:trPr>
          <w:trHeight w:val="323"/>
        </w:trPr>
        <w:tc>
          <w:tcPr>
            <w:tcW w:w="3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Опросный лист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45771499"/>
                <w:placeholder>
                  <w:docPart w:val="3055DDA2D5614CA08EC8F2C39896DD46"/>
                </w:placeholder>
                <w:text/>
              </w:sdtPr>
              <w:sdtEndPr/>
              <w:sdtContent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>№</w:t>
                </w:r>
              </w:sdtContent>
            </w:sdt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Позиция по проекту: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908808559"/>
            <w:placeholder>
              <w:docPart w:val="27DBD93A71474D7EB835258F4ABB36A9"/>
            </w:placeholder>
          </w:sdtPr>
          <w:sdtEndPr/>
          <w:sdtContent>
            <w:tc>
              <w:tcPr>
                <w:tcW w:w="328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-1352486546"/>
                  <w:placeholder>
                    <w:docPart w:val="27DBD93A71474D7EB835258F4ABB36A9"/>
                  </w:placeholder>
                  <w:showingPlcHdr/>
                </w:sdtPr>
                <w:sdtEndPr/>
                <w:sdtContent>
                  <w:p w:rsidR="003D3223" w:rsidRPr="003D3223" w:rsidRDefault="003D3223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3D3223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Количество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275026938"/>
            <w:placeholder>
              <w:docPart w:val="6DA48489714C48B59FEFADA939F4D245"/>
            </w:placeholder>
          </w:sdtPr>
          <w:sdtEndPr>
            <w:rPr>
              <w:sz w:val="16"/>
            </w:rPr>
          </w:sdtEndPr>
          <w:sdtContent>
            <w:tc>
              <w:tcPr>
                <w:tcW w:w="21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16"/>
                    <w:szCs w:val="20"/>
                  </w:rPr>
                  <w:id w:val="1864550595"/>
                  <w:placeholder>
                    <w:docPart w:val="6DA48489714C48B59FEFADA939F4D245"/>
                  </w:placeholder>
                  <w:showingPlcHdr/>
                </w:sdtPr>
                <w:sdtEndPr/>
                <w:sdtContent>
                  <w:p w:rsidR="003D3223" w:rsidRPr="003D3223" w:rsidRDefault="003D3223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3D3223">
                      <w:rPr>
                        <w:rStyle w:val="a5"/>
                        <w:rFonts w:ascii="Segoe UI" w:hAnsi="Segoe UI" w:cs="Segoe UI"/>
                        <w:sz w:val="16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3D3223" w:rsidRPr="003D3223" w:rsidTr="00032412">
        <w:tc>
          <w:tcPr>
            <w:tcW w:w="1151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3D3223" w:rsidRPr="003D3223" w:rsidRDefault="003D3223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об измеряемой среде</w:t>
            </w:r>
          </w:p>
        </w:tc>
      </w:tr>
      <w:tr w:rsidR="003D3223" w:rsidRPr="003D3223" w:rsidTr="005636FE">
        <w:tc>
          <w:tcPr>
            <w:tcW w:w="2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Измеряемая среда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311364603"/>
            <w:placeholder>
              <w:docPart w:val="D57F27371EA94B18BA9D8A1293C96D73"/>
            </w:placeholder>
            <w:showingPlcHdr/>
          </w:sdtPr>
          <w:sdtEndPr/>
          <w:sdtContent>
            <w:tc>
              <w:tcPr>
                <w:tcW w:w="5267" w:type="dxa"/>
                <w:gridSpan w:val="1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Тип среды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87435946"/>
            <w:placeholder>
              <w:docPart w:val="F4D773E547B94E9E87C4D37E94952A14"/>
            </w:placeholder>
          </w:sdtPr>
          <w:sdtEndPr/>
          <w:sdtContent>
            <w:tc>
              <w:tcPr>
                <w:tcW w:w="2155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-35119009"/>
                  <w:placeholder>
                    <w:docPart w:val="F4D773E547B94E9E87C4D37E94952A14"/>
                  </w:placeholder>
                </w:sdtPr>
                <w:sdtEndPr/>
                <w:sdtContent>
                  <w:p w:rsidR="003D3223" w:rsidRPr="003D3223" w:rsidRDefault="00D83353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sdt>
                      <w:sdtPr>
                        <w:rPr>
                          <w:rFonts w:ascii="Segoe UI" w:hAnsi="Segoe UI" w:cs="Segoe UI"/>
                          <w:sz w:val="18"/>
                        </w:rPr>
                        <w:id w:val="829031352"/>
                        <w:placeholder>
                          <w:docPart w:val="6DF35FA0E1CC440D9E0A6E4D1757A66E"/>
                        </w:placeholder>
                        <w:showingPlcHdr/>
                        <w:comboBox>
                          <w:listItem w:value="Выберите элемент."/>
                          <w:listItem w:displayText="Вода" w:value="Вода"/>
                          <w:listItem w:displayText="пульпа" w:value="пульпа"/>
                        </w:comboBox>
                      </w:sdtPr>
                      <w:sdtEndPr/>
                      <w:sdtContent>
                        <w:r w:rsidR="003D3223" w:rsidRPr="003D3223">
                          <w:rPr>
                            <w:rStyle w:val="a5"/>
                            <w:rFonts w:ascii="Segoe UI" w:hAnsi="Segoe UI" w:cs="Segoe UI"/>
                            <w:sz w:val="18"/>
                          </w:rPr>
                          <w:t>Выберите элемент.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3D3223" w:rsidRPr="003D3223" w:rsidTr="001E074B"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Состав (если смесь):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160012079"/>
            <w:placeholder>
              <w:docPart w:val="2418A6AB30144345A81BB0F26EAF31B3"/>
            </w:placeholder>
            <w:showingPlcHdr/>
          </w:sdtPr>
          <w:sdtEndPr/>
          <w:sdtContent>
            <w:tc>
              <w:tcPr>
                <w:tcW w:w="5267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Концентрация (если раствор): 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D8335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03723174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2093272030"/>
                    <w:showingPlcHdr/>
                  </w:sdtPr>
                  <w:sdtEndPr/>
                  <w:sdtContent>
                    <w:r w:rsidR="003D3223" w:rsidRPr="003D3223">
                      <w:rPr>
                        <w:rStyle w:val="a5"/>
                        <w:rFonts w:ascii="Segoe UI" w:hAnsi="Segoe UI" w:cs="Segoe UI"/>
                        <w:sz w:val="16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   %</w:t>
            </w:r>
          </w:p>
        </w:tc>
      </w:tr>
      <w:tr w:rsidR="003D3223" w:rsidRPr="003D3223" w:rsidTr="003D3223"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Электропроводность (</w:t>
            </w:r>
            <w:proofErr w:type="spellStart"/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мкСм</w:t>
            </w:r>
            <w:proofErr w:type="spellEnd"/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/см)</w:t>
            </w:r>
            <w:r w:rsidRPr="003D3223">
              <w:rPr>
                <w:rFonts w:ascii="Segoe UI" w:hAnsi="Segoe UI" w:cs="Segoe UI"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205646423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5143703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от 5 до 50;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2036079023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7970954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от 50 до 100;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37916402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075311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более 100;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246100997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805976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нет данных</w:t>
            </w:r>
          </w:p>
        </w:tc>
      </w:tr>
      <w:tr w:rsidR="003D3223" w:rsidRPr="003D3223" w:rsidTr="003D3223"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D83353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4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7592435"/>
              </w:sdtPr>
              <w:sdtEndPr>
                <w:rPr>
                  <w:shd w:val="clear" w:color="auto" w:fill="EAF1F7"/>
                </w:rPr>
              </w:sdtEndPr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  <w:shd w:val="clear" w:color="auto" w:fill="EAF1F7"/>
                    </w:rPr>
                    <w:id w:val="8340380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1E074B">
                      <w:rPr>
                        <w:rFonts w:ascii="Segoe UI Symbol" w:eastAsia="MS Gothic" w:hAnsi="Segoe UI Symbol" w:cs="Segoe UI Symbol"/>
                        <w:sz w:val="18"/>
                        <w:szCs w:val="20"/>
                        <w:shd w:val="clear" w:color="auto" w:fill="EAF1F7"/>
                      </w:rPr>
                      <w:t>☐</w:t>
                    </w:r>
                  </w:sdtContent>
                </w:sdt>
              </w:sdtContent>
            </w:sdt>
            <w:r w:rsidR="003D3223" w:rsidRPr="001E074B">
              <w:rPr>
                <w:rFonts w:ascii="Segoe UI" w:hAnsi="Segoe UI" w:cs="Segoe UI"/>
                <w:sz w:val="18"/>
                <w:szCs w:val="20"/>
                <w:shd w:val="clear" w:color="auto" w:fill="EAF1F7"/>
              </w:rPr>
              <w:t xml:space="preserve"> абразивная среда: до </w:t>
            </w:r>
            <w:sdt>
              <w:sdtPr>
                <w:rPr>
                  <w:rFonts w:ascii="Segoe UI" w:hAnsi="Segoe UI" w:cs="Segoe UI"/>
                  <w:sz w:val="18"/>
                  <w:szCs w:val="20"/>
                  <w:shd w:val="clear" w:color="auto" w:fill="EAF1F7"/>
                </w:rPr>
                <w:id w:val="-540362417"/>
                <w:showingPlcHdr/>
                <w:text/>
              </w:sdtPr>
              <w:sdtEndPr/>
              <w:sdtContent>
                <w:r w:rsidR="003D3223" w:rsidRPr="001E074B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данные</w:t>
                </w:r>
              </w:sdtContent>
            </w:sdt>
            <w:r w:rsidR="003D3223" w:rsidRPr="001E074B">
              <w:rPr>
                <w:rFonts w:ascii="Segoe UI" w:hAnsi="Segoe UI" w:cs="Segoe UI"/>
                <w:sz w:val="18"/>
                <w:szCs w:val="20"/>
                <w:shd w:val="clear" w:color="auto" w:fill="EAF1F7"/>
              </w:rPr>
              <w:t xml:space="preserve"> % твердых частиц; размер частиц до </w:t>
            </w:r>
            <w:sdt>
              <w:sdtPr>
                <w:rPr>
                  <w:rFonts w:ascii="Segoe UI" w:hAnsi="Segoe UI" w:cs="Segoe UI"/>
                  <w:sz w:val="18"/>
                  <w:szCs w:val="20"/>
                  <w:shd w:val="clear" w:color="auto" w:fill="EAF1F7"/>
                </w:rPr>
                <w:id w:val="764968483"/>
                <w:showingPlcHdr/>
                <w:text/>
              </w:sdtPr>
              <w:sdtEndPr/>
              <w:sdtContent>
                <w:r w:rsidR="003D3223" w:rsidRPr="001E074B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данные</w:t>
                </w:r>
              </w:sdtContent>
            </w:sdt>
            <w:r w:rsidR="003D3223" w:rsidRPr="001E074B">
              <w:rPr>
                <w:rFonts w:ascii="Segoe UI" w:hAnsi="Segoe UI" w:cs="Segoe UI"/>
                <w:sz w:val="18"/>
                <w:szCs w:val="20"/>
                <w:shd w:val="clear" w:color="auto" w:fill="EAF1F7"/>
              </w:rPr>
              <w:t xml:space="preserve"> мм.</w:t>
            </w:r>
          </w:p>
        </w:tc>
      </w:tr>
      <w:tr w:rsidR="003D3223" w:rsidRPr="003D3223" w:rsidTr="003D3223">
        <w:trPr>
          <w:trHeight w:val="333"/>
        </w:trPr>
        <w:tc>
          <w:tcPr>
            <w:tcW w:w="2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Допустимость применения материалов: футеровка и электроды</w:t>
            </w:r>
          </w:p>
        </w:tc>
        <w:tc>
          <w:tcPr>
            <w:tcW w:w="89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D83353" w:rsidP="00A738F9">
            <w:pPr>
              <w:tabs>
                <w:tab w:val="left" w:pos="2350"/>
              </w:tabs>
              <w:spacing w:after="0" w:line="240" w:lineRule="auto"/>
              <w:rPr>
                <w:rFonts w:ascii="Segoe UI" w:hAnsi="Segoe UI" w:cs="Segoe UI"/>
                <w:b/>
                <w:sz w:val="18"/>
                <w:szCs w:val="24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53362150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370261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P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TFE;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02213485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4512444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PFA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>;</w:t>
            </w:r>
            <w:r w:rsid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2122529127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9022549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FEP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33988339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875465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полиуретан;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3385708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759256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proofErr w:type="spellStart"/>
            <w:r w:rsidR="003D3223" w:rsidRPr="003D3223">
              <w:rPr>
                <w:rFonts w:ascii="Segoe UI" w:hAnsi="Segoe UI" w:cs="Segoe UI"/>
                <w:sz w:val="18"/>
                <w:szCs w:val="20"/>
              </w:rPr>
              <w:t>неопрен</w:t>
            </w:r>
            <w:proofErr w:type="spellEnd"/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16451277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1022992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резина;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56183001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9453072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>керамика</w:t>
            </w:r>
            <w:r w:rsidR="003D3223" w:rsidRPr="003D3223">
              <w:rPr>
                <w:rFonts w:ascii="Segoe UI" w:hAnsi="Segoe UI" w:cs="Segoe UI"/>
                <w:b/>
                <w:sz w:val="18"/>
                <w:szCs w:val="24"/>
              </w:rPr>
              <w:tab/>
            </w:r>
          </w:p>
        </w:tc>
      </w:tr>
      <w:tr w:rsidR="003D3223" w:rsidRPr="003D3223" w:rsidTr="005636FE">
        <w:trPr>
          <w:trHeight w:val="333"/>
        </w:trPr>
        <w:tc>
          <w:tcPr>
            <w:tcW w:w="25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8959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D3223" w:rsidRPr="003D3223" w:rsidRDefault="00D83353" w:rsidP="00A738F9">
            <w:pPr>
              <w:tabs>
                <w:tab w:val="left" w:pos="2350"/>
              </w:tabs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7523648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3865226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>SS 316</w:t>
            </w:r>
            <w:r w:rsidR="003D3223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L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45425398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4253943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proofErr w:type="spellStart"/>
            <w:r w:rsidR="003D3223" w:rsidRPr="003D3223">
              <w:rPr>
                <w:rFonts w:ascii="Segoe UI" w:hAnsi="Segoe UI" w:cs="Segoe UI"/>
                <w:sz w:val="18"/>
                <w:szCs w:val="20"/>
              </w:rPr>
              <w:t>хастеллой</w:t>
            </w:r>
            <w:proofErr w:type="spellEnd"/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</w:rPr>
              <w:t>(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>С-276</w:t>
            </w:r>
            <w:r w:rsidR="003D3223" w:rsidRPr="003D3223">
              <w:rPr>
                <w:rFonts w:ascii="Segoe UI" w:hAnsi="Segoe UI" w:cs="Segoe UI"/>
                <w:sz w:val="18"/>
              </w:rPr>
              <w:t>)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30285119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7276051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тантал;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75674016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8528675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платина-иридий;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66948750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1213480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титан;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950622573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626845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>карбид вольфрама</w:t>
            </w:r>
          </w:p>
        </w:tc>
      </w:tr>
      <w:tr w:rsidR="003D3223" w:rsidRPr="003D3223" w:rsidTr="00032412">
        <w:tc>
          <w:tcPr>
            <w:tcW w:w="1151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3D3223" w:rsidRPr="00032412" w:rsidRDefault="003D3223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 процессе</w:t>
            </w:r>
          </w:p>
        </w:tc>
      </w:tr>
      <w:tr w:rsidR="003D3223" w:rsidRPr="003D3223" w:rsidTr="001E074B"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Измеряемый расход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726342001"/>
            <w:showingPlcHdr/>
            <w:text/>
          </w:sdtPr>
          <w:sdtEndPr/>
          <w:sdtContent>
            <w:tc>
              <w:tcPr>
                <w:tcW w:w="99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Норм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356007162"/>
            <w:showingPlcHdr/>
            <w:text/>
          </w:sdtPr>
          <w:sdtEndPr/>
          <w:sdtContent>
            <w:tc>
              <w:tcPr>
                <w:tcW w:w="1014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534010579"/>
            <w:showingPlcHdr/>
            <w:text/>
          </w:sdtPr>
          <w:sdtEndPr/>
          <w:sdtContent>
            <w:tc>
              <w:tcPr>
                <w:tcW w:w="98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871484305"/>
            <w:dropDownList>
              <w:listItem w:displayText="Выберите элемент" w:value="Выберите элемент"/>
              <w:listItem w:displayText="м3/ч" w:value="м3/ч"/>
              <w:listItem w:displayText="л/ч" w:value="л/ч"/>
            </w:dropDownList>
          </w:sdtPr>
          <w:sdtEndPr/>
          <w:sdtContent>
            <w:tc>
              <w:tcPr>
                <w:tcW w:w="1064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19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Плотность при раб. условиях: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3D3223" w:rsidRPr="003D3223" w:rsidRDefault="00D8335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697419041"/>
                <w:showingPlcHdr/>
                <w:text/>
              </w:sdtPr>
              <w:sdtEndPr/>
              <w:sdtContent>
                <w:r w:rsidR="003D3223"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Кг/м</w:t>
            </w:r>
            <w:r w:rsidRPr="003D3223">
              <w:rPr>
                <w:rFonts w:ascii="Segoe UI" w:hAnsi="Segoe UI" w:cs="Segoe UI"/>
                <w:sz w:val="18"/>
                <w:szCs w:val="20"/>
                <w:vertAlign w:val="superscript"/>
              </w:rPr>
              <w:t>3</w:t>
            </w:r>
          </w:p>
        </w:tc>
      </w:tr>
      <w:tr w:rsidR="003D3223" w:rsidRPr="003D3223" w:rsidTr="003D3223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Давление </w:t>
            </w:r>
          </w:p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среды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897891289"/>
            <w:showingPlcHdr/>
            <w:text/>
          </w:sdtPr>
          <w:sdtEndPr/>
          <w:sdtContent>
            <w:tc>
              <w:tcPr>
                <w:tcW w:w="99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Норм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867304737"/>
            <w:showingPlcHdr/>
            <w:text/>
          </w:sdtPr>
          <w:sdtEndPr/>
          <w:sdtContent>
            <w:tc>
              <w:tcPr>
                <w:tcW w:w="10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499771700"/>
            <w:showingPlcHdr/>
            <w:text/>
          </w:sdtPr>
          <w:sdtEndPr/>
          <w:sdtContent>
            <w:tc>
              <w:tcPr>
                <w:tcW w:w="9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-690374278"/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06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19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1E074B" w:rsidRPr="003D3223" w:rsidTr="001E074B">
        <w:trPr>
          <w:trHeight w:val="3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Температура среды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172409488"/>
            <w:showingPlcHdr/>
            <w:text/>
          </w:sdtPr>
          <w:sdtEndPr/>
          <w:sdtContent>
            <w:tc>
              <w:tcPr>
                <w:tcW w:w="99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Норм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484905446"/>
            <w:showingPlcHdr/>
            <w:text/>
          </w:sdtPr>
          <w:sdtEndPr/>
          <w:sdtContent>
            <w:tc>
              <w:tcPr>
                <w:tcW w:w="10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864862643"/>
            <w:showingPlcHdr/>
            <w:text/>
          </w:sdtPr>
          <w:sdtEndPr/>
          <w:sdtContent>
            <w:tc>
              <w:tcPr>
                <w:tcW w:w="9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  <w:shd w:val="clear" w:color="auto" w:fill="FFFFFF"/>
              </w:rPr>
              <w:t>°С</w:t>
            </w:r>
          </w:p>
        </w:tc>
        <w:tc>
          <w:tcPr>
            <w:tcW w:w="19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3D3223" w:rsidRPr="003D3223" w:rsidTr="00032412">
        <w:tc>
          <w:tcPr>
            <w:tcW w:w="1151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3D3223" w:rsidRPr="00032412" w:rsidRDefault="003D3223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Соединение с трубопроводом на объекте</w:t>
            </w:r>
          </w:p>
        </w:tc>
      </w:tr>
      <w:tr w:rsidR="003D3223" w:rsidRPr="003D3223" w:rsidTr="005636FE">
        <w:tc>
          <w:tcPr>
            <w:tcW w:w="46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Внутренний диаметр трубопровода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 w:rsidR="00D10E0B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563714075"/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29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Толщина стенки: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959099939"/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Материал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180933186"/>
          </w:sdtPr>
          <w:sdtEndPr/>
          <w:sdtContent>
            <w:tc>
              <w:tcPr>
                <w:tcW w:w="2439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-35505733"/>
                  <w:showingPlcHdr/>
                </w:sdtPr>
                <w:sdtEndPr/>
                <w:sdtContent>
                  <w:p w:rsidR="003D3223" w:rsidRPr="003D3223" w:rsidRDefault="003D3223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3D3223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3D3223" w:rsidRPr="003D3223" w:rsidTr="001E074B">
        <w:tc>
          <w:tcPr>
            <w:tcW w:w="467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Стандарт фланцев: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654265538"/>
                <w:showingPlcHdr/>
                <w:comboBox>
                  <w:listItem w:value="Выберите элемент."/>
                  <w:listItem w:displayText="EN 1092-1" w:value="EN 1092-1"/>
                  <w:listItem w:displayText="ANSI" w:value="ANSI"/>
                  <w:listItem w:displayText="любой" w:value="любой"/>
                </w:comboBox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  <w:tc>
          <w:tcPr>
            <w:tcW w:w="683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Возможно ли сужение трубопровода в месте установки расходомера</w:t>
            </w:r>
            <w:proofErr w:type="gramStart"/>
            <w:r w:rsidRPr="003D3223">
              <w:rPr>
                <w:rFonts w:ascii="Segoe UI" w:hAnsi="Segoe UI" w:cs="Segoe UI"/>
                <w:sz w:val="18"/>
              </w:rPr>
              <w:t xml:space="preserve">?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:</w:t>
            </w:r>
            <w:proofErr w:type="gramEnd"/>
          </w:p>
          <w:p w:rsidR="003D3223" w:rsidRPr="003D3223" w:rsidRDefault="00D8335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6445038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6279384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10E0B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Да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205869547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21093447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10E0B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>Нет</w:t>
            </w:r>
          </w:p>
        </w:tc>
      </w:tr>
      <w:tr w:rsidR="003D3223" w:rsidRPr="003D3223" w:rsidTr="00032412">
        <w:tc>
          <w:tcPr>
            <w:tcW w:w="1151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3D3223" w:rsidRPr="0027348D" w:rsidRDefault="003D3223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Требования к исполнению расходомера</w:t>
            </w:r>
          </w:p>
        </w:tc>
      </w:tr>
      <w:tr w:rsidR="003D3223" w:rsidRPr="003D3223" w:rsidTr="005636FE">
        <w:trPr>
          <w:trHeight w:val="232"/>
        </w:trPr>
        <w:tc>
          <w:tcPr>
            <w:tcW w:w="11512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Требуемая основная относительная погрешность измерения объемного расходомера: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385521336"/>
                <w:showingPlcHdr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%</w:t>
            </w:r>
          </w:p>
        </w:tc>
      </w:tr>
      <w:tr w:rsidR="003D3223" w:rsidRPr="003D3223" w:rsidTr="001E074B">
        <w:trPr>
          <w:trHeight w:val="179"/>
        </w:trPr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 xml:space="preserve">Исполнение расходомера </w:t>
            </w:r>
            <w:r w:rsidRPr="003D3223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3D3223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 w:rsidR="00032412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30177261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9866620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фланцевый;</w:t>
            </w:r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445894313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555170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 гигиенический</w:t>
            </w:r>
          </w:p>
        </w:tc>
      </w:tr>
      <w:tr w:rsidR="003D3223" w:rsidRPr="003D3223" w:rsidTr="003D3223">
        <w:trPr>
          <w:trHeight w:val="255"/>
        </w:trPr>
        <w:tc>
          <w:tcPr>
            <w:tcW w:w="6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Температура окружающей среды:</w:t>
            </w:r>
            <w:r w:rsidRPr="003D3223">
              <w:rPr>
                <w:rFonts w:ascii="Segoe UI" w:hAnsi="Segoe UI" w:cs="Segoe UI"/>
                <w:sz w:val="18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От</w:t>
            </w:r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91600400"/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до</w:t>
            </w:r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8954326"/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  <w:shd w:val="clear" w:color="auto" w:fill="FFFFFF"/>
              </w:rPr>
              <w:t>°С</w:t>
            </w:r>
          </w:p>
        </w:tc>
        <w:tc>
          <w:tcPr>
            <w:tcW w:w="5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Питание расходомера: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alias w:val="Выберите ед.измерения"/>
                <w:tag w:val="Выберите ед.измерения"/>
                <w:id w:val="-1323956563"/>
                <w:dropDownList>
                  <w:listItem w:displayText="Выберите элемент" w:value="Выберите элемент"/>
                  <w:listItem w:displayText="не известно" w:value="не известно"/>
                  <w:listItem w:displayText="220В, 50/60 Гц" w:value="220В, 50/60 Гц"/>
                  <w:listItem w:displayText="24 В пост. тока" w:value="24 В пост. тока"/>
                </w:dropDownList>
              </w:sdtPr>
              <w:sdtEndPr/>
              <w:sdtContent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 xml:space="preserve"> Выберите элемент</w:t>
                </w:r>
              </w:sdtContent>
            </w:sdt>
          </w:p>
        </w:tc>
      </w:tr>
      <w:tr w:rsidR="003D3223" w:rsidRPr="003D3223" w:rsidTr="001E074B">
        <w:trPr>
          <w:trHeight w:val="204"/>
        </w:trPr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Типоразмер кабельных вводов: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273005147"/>
                <w:showingPlcHdr/>
                <w:comboBox>
                  <w:listItem w:value="Выберите элемент."/>
                  <w:listItem w:displayText="М20x1,5" w:value="М20x1,5"/>
                  <w:listItem w:displayText="1/2' 'NPT" w:value="1/2' 'NPT"/>
                </w:comboBox>
              </w:sdtPr>
              <w:sdtEndPr/>
              <w:sdtContent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Выберите элемент.</w:t>
                </w:r>
              </w:sdtContent>
            </w:sdt>
          </w:p>
        </w:tc>
      </w:tr>
      <w:tr w:rsidR="003D3223" w:rsidRPr="003D3223" w:rsidTr="003D3223">
        <w:trPr>
          <w:trHeight w:val="179"/>
        </w:trPr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3D3223">
              <w:rPr>
                <w:rFonts w:ascii="Segoe UI" w:hAnsi="Segoe UI" w:cs="Segoe UI"/>
                <w:sz w:val="18"/>
                <w:szCs w:val="20"/>
              </w:rPr>
              <w:t>Взрывозащита</w:t>
            </w:r>
            <w:proofErr w:type="spellEnd"/>
            <w:r w:rsidRPr="003D3223">
              <w:rPr>
                <w:rFonts w:ascii="Segoe UI" w:hAnsi="Segoe UI" w:cs="Segoe UI"/>
                <w:sz w:val="18"/>
                <w:szCs w:val="20"/>
              </w:rPr>
              <w:t>: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850415771"/>
                <w:showingPlcHdr/>
                <w:comboBox>
                  <w:listItem w:value="Выберите элемент."/>
                  <w:listItem w:displayText="без взрывозащиты" w:value="без взрывозащиты"/>
                  <w:listItem w:displayText="взрывонепроницаемая оболочка" w:value="взрывонепроницаемая оболочка"/>
                  <w:listItem w:displayText="искробезопаная цепь" w:value="искробезопасная цепь"/>
                </w:comboBox>
              </w:sdtPr>
              <w:sdtEndPr/>
              <w:sdtContent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Выберите элемент.</w:t>
                </w:r>
              </w:sdtContent>
            </w:sdt>
          </w:p>
        </w:tc>
      </w:tr>
      <w:tr w:rsidR="003D3223" w:rsidRPr="003D3223" w:rsidTr="001E074B">
        <w:trPr>
          <w:trHeight w:val="341"/>
        </w:trPr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Желательный монтаж преобразователя и сенсора:</w:t>
            </w:r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57216314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5178019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интегральный;</w:t>
            </w:r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63954391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2179703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удаленный кабелем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676261190"/>
                <w:showingPlcHdr/>
                <w:text/>
              </w:sdtPr>
              <w:sdtEndPr/>
              <w:sdtContent>
                <w:r w:rsidRPr="003D3223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метров (макс. 100 метров)</w:t>
            </w:r>
          </w:p>
        </w:tc>
      </w:tr>
      <w:tr w:rsidR="003D3223" w:rsidRPr="003D3223" w:rsidTr="003D3223">
        <w:trPr>
          <w:trHeight w:val="277"/>
        </w:trPr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Материал фланцев расходомера: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47272742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2966799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углеродистая сталь (стандартно);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51303811"/>
              </w:sdtPr>
              <w:sdtEndPr/>
              <w:sdtContent>
                <w:r w:rsidRPr="003D3223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555747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нержавеющая сталь 304L/316L</w:t>
            </w:r>
          </w:p>
        </w:tc>
      </w:tr>
      <w:tr w:rsidR="003D3223" w:rsidRPr="00393F93" w:rsidTr="001E074B">
        <w:trPr>
          <w:trHeight w:val="1016"/>
        </w:trPr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>Выходные сигналы:</w:t>
            </w:r>
          </w:p>
          <w:p w:rsidR="003D3223" w:rsidRPr="00393F93" w:rsidRDefault="00D8335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63859561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8642501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93F9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636FE" w:rsidRPr="00393F9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D3223" w:rsidRPr="00393F93">
              <w:rPr>
                <w:rFonts w:ascii="Segoe UI" w:hAnsi="Segoe UI" w:cs="Segoe UI"/>
                <w:sz w:val="18"/>
                <w:szCs w:val="20"/>
              </w:rPr>
              <w:t xml:space="preserve">4-20 </w:t>
            </w:r>
            <w:r w:rsidR="003D3223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mA</w:t>
            </w:r>
            <w:r w:rsidR="003D3223" w:rsidRPr="00393F93">
              <w:rPr>
                <w:rFonts w:ascii="Segoe UI" w:hAnsi="Segoe UI" w:cs="Segoe UI"/>
                <w:sz w:val="18"/>
                <w:szCs w:val="20"/>
              </w:rPr>
              <w:t xml:space="preserve">, </w:t>
            </w:r>
            <w:r w:rsidR="003D3223" w:rsidRPr="003D3223">
              <w:rPr>
                <w:rFonts w:ascii="Segoe UI" w:hAnsi="Segoe UI" w:cs="Segoe UI"/>
                <w:sz w:val="18"/>
                <w:szCs w:val="20"/>
              </w:rPr>
              <w:t>частотный</w:t>
            </w:r>
            <w:r w:rsidR="003D3223" w:rsidRPr="00393F93">
              <w:rPr>
                <w:rFonts w:ascii="Segoe UI" w:hAnsi="Segoe UI" w:cs="Segoe UI"/>
                <w:sz w:val="18"/>
                <w:szCs w:val="20"/>
              </w:rPr>
              <w:t xml:space="preserve">, </w:t>
            </w:r>
            <w:r w:rsidR="003D3223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RS</w:t>
            </w:r>
            <w:r w:rsidR="003D3223" w:rsidRPr="00393F93">
              <w:rPr>
                <w:rFonts w:ascii="Segoe UI" w:hAnsi="Segoe UI" w:cs="Segoe UI"/>
                <w:sz w:val="18"/>
                <w:szCs w:val="20"/>
              </w:rPr>
              <w:t xml:space="preserve">485 </w:t>
            </w:r>
            <w:r w:rsidR="003D3223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MODBUS</w:t>
            </w:r>
            <w:r w:rsidR="003D3223" w:rsidRPr="00393F93">
              <w:rPr>
                <w:rFonts w:ascii="Segoe UI" w:hAnsi="Segoe UI" w:cs="Segoe UI"/>
                <w:sz w:val="18"/>
                <w:szCs w:val="20"/>
              </w:rPr>
              <w:t>;</w:t>
            </w:r>
          </w:p>
          <w:p w:rsidR="003D3223" w:rsidRPr="003D3223" w:rsidRDefault="00D8335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  <w:lang w:val="en-US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82053857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  <w:lang w:val="en-US"/>
                    </w:rPr>
                    <w:id w:val="19725484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5636FE" w:rsidRPr="005636FE">
              <w:rPr>
                <w:rFonts w:ascii="Segoe UI" w:hAnsi="Segoe UI" w:cs="Segoe UI"/>
                <w:sz w:val="18"/>
                <w:szCs w:val="20"/>
                <w:lang w:val="en-US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4-20 mA, HART</w:t>
            </w:r>
          </w:p>
          <w:p w:rsidR="003D3223" w:rsidRPr="003D3223" w:rsidRDefault="00D8335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  <w:lang w:val="en-US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9986975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  <w:lang w:val="en-US"/>
                    </w:rPr>
                    <w:id w:val="-1308857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5636FE" w:rsidRPr="00393F93">
              <w:rPr>
                <w:rFonts w:ascii="Segoe UI" w:hAnsi="Segoe UI" w:cs="Segoe UI"/>
                <w:sz w:val="18"/>
                <w:szCs w:val="20"/>
                <w:lang w:val="en-US"/>
              </w:rPr>
              <w:t xml:space="preserve"> </w:t>
            </w:r>
            <w:r w:rsidR="003D3223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 xml:space="preserve">4-20 mA, </w:t>
            </w:r>
            <w:proofErr w:type="spellStart"/>
            <w:r w:rsidR="003D3223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>Proﬁbus</w:t>
            </w:r>
            <w:proofErr w:type="spellEnd"/>
            <w:r w:rsidR="003D3223" w:rsidRPr="003D3223">
              <w:rPr>
                <w:rFonts w:ascii="Segoe UI" w:hAnsi="Segoe UI" w:cs="Segoe UI"/>
                <w:sz w:val="18"/>
                <w:szCs w:val="20"/>
                <w:lang w:val="en-US"/>
              </w:rPr>
              <w:t xml:space="preserve"> PA/DP</w:t>
            </w:r>
          </w:p>
        </w:tc>
      </w:tr>
      <w:tr w:rsidR="003D3223" w:rsidRPr="003D3223" w:rsidTr="005636FE">
        <w:trPr>
          <w:trHeight w:val="404"/>
        </w:trPr>
        <w:tc>
          <w:tcPr>
            <w:tcW w:w="11512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223" w:rsidRPr="003D3223" w:rsidRDefault="003D322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3D3223">
              <w:rPr>
                <w:rFonts w:ascii="Segoe UI" w:hAnsi="Segoe UI" w:cs="Segoe UI"/>
                <w:sz w:val="18"/>
                <w:szCs w:val="20"/>
              </w:rPr>
              <w:t xml:space="preserve">Наличие ЖК-индикатора с элементами управления: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96572858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5045914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ЖК-индикатор требуется;</w:t>
            </w:r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808816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9752866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5636F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3D3223">
              <w:rPr>
                <w:rFonts w:ascii="Segoe UI" w:hAnsi="Segoe UI" w:cs="Segoe UI"/>
                <w:sz w:val="18"/>
                <w:szCs w:val="20"/>
              </w:rPr>
              <w:t>ЖК-индикатор не требуется</w:t>
            </w:r>
          </w:p>
        </w:tc>
      </w:tr>
      <w:tr w:rsidR="003D3223" w:rsidRPr="003D3223" w:rsidTr="006F09A8">
        <w:trPr>
          <w:trHeight w:val="249"/>
        </w:trPr>
        <w:tc>
          <w:tcPr>
            <w:tcW w:w="1151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3D3223" w:rsidRPr="003D3223" w:rsidRDefault="003D3223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  <w:lang w:val="en-US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Дополнительное оборудование, аксессуары</w:t>
            </w:r>
          </w:p>
        </w:tc>
      </w:tr>
      <w:tr w:rsidR="003D3223" w:rsidRPr="003D3223" w:rsidTr="001E074B">
        <w:trPr>
          <w:trHeight w:val="843"/>
        </w:trPr>
        <w:tc>
          <w:tcPr>
            <w:tcW w:w="11512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3D3223" w:rsidRPr="003D3223" w:rsidRDefault="00D8335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60403254"/>
              </w:sdtPr>
              <w:sdtEndPr>
                <w:rPr>
                  <w:sz w:val="18"/>
                </w:rPr>
              </w:sdtEndPr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8289431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 ответные фланцы;</w:t>
            </w:r>
          </w:p>
          <w:p w:rsidR="003D3223" w:rsidRPr="003D3223" w:rsidRDefault="00D8335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45510259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714237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 ответные фланцы с прямыми участками и коническими переходами (если требуется сужение трубопровода);</w:t>
            </w:r>
          </w:p>
          <w:p w:rsidR="003D3223" w:rsidRPr="003D3223" w:rsidRDefault="00D83353" w:rsidP="00A738F9">
            <w:pPr>
              <w:spacing w:after="0" w:line="240" w:lineRule="auto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8931678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02691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223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D3223" w:rsidRPr="003D3223">
              <w:rPr>
                <w:rFonts w:ascii="Segoe UI" w:hAnsi="Segoe UI" w:cs="Segoe UI"/>
                <w:sz w:val="18"/>
                <w:szCs w:val="20"/>
              </w:rPr>
              <w:t xml:space="preserve"> блок питания </w:t>
            </w:r>
          </w:p>
        </w:tc>
      </w:tr>
      <w:tr w:rsidR="003D3223" w:rsidRPr="003D3223" w:rsidTr="006F09A8">
        <w:trPr>
          <w:trHeight w:val="110"/>
        </w:trPr>
        <w:tc>
          <w:tcPr>
            <w:tcW w:w="1151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3D3223" w:rsidRPr="003D3223" w:rsidRDefault="003D3223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27348D">
              <w:rPr>
                <w:rFonts w:ascii="Segoe UI" w:hAnsi="Segoe UI" w:cs="Segoe UI"/>
                <w:b/>
                <w:color w:val="FFFFFF" w:themeColor="background1"/>
                <w:szCs w:val="24"/>
              </w:rPr>
              <w:t>Примечания</w:t>
            </w:r>
          </w:p>
        </w:tc>
      </w:tr>
      <w:tr w:rsidR="003D3223" w:rsidRPr="003D3223" w:rsidTr="005636FE">
        <w:trPr>
          <w:trHeight w:val="1435"/>
        </w:trPr>
        <w:sdt>
          <w:sdtPr>
            <w:rPr>
              <w:rFonts w:ascii="Segoe UI" w:hAnsi="Segoe UI" w:cs="Segoe UI"/>
            </w:rPr>
            <w:id w:val="-14464121"/>
            <w:showingPlcHdr/>
          </w:sdtPr>
          <w:sdtEndPr/>
          <w:sdtContent>
            <w:tc>
              <w:tcPr>
                <w:tcW w:w="11512" w:type="dxa"/>
                <w:gridSpan w:val="2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D3223" w:rsidRPr="003D3223" w:rsidRDefault="003D3223" w:rsidP="00A738F9">
                <w:pPr>
                  <w:spacing w:after="0" w:line="240" w:lineRule="auto"/>
                  <w:rPr>
                    <w:rFonts w:ascii="Segoe UI" w:hAnsi="Segoe UI" w:cs="Segoe UI"/>
                  </w:rPr>
                </w:pPr>
                <w:r w:rsidRPr="003D3223">
                  <w:rPr>
                    <w:rStyle w:val="a5"/>
                    <w:rFonts w:ascii="Segoe UI" w:hAnsi="Segoe UI" w:cs="Segoe UI"/>
                    <w:sz w:val="18"/>
                  </w:rPr>
                  <w:t>Место для ввода текста.</w:t>
                </w:r>
              </w:p>
            </w:tc>
          </w:sdtContent>
        </w:sdt>
        <w:bookmarkStart w:id="0" w:name="_GoBack"/>
        <w:bookmarkEnd w:id="0"/>
      </w:tr>
    </w:tbl>
    <w:p w:rsidR="008953FB" w:rsidRPr="003D3223" w:rsidRDefault="008953FB" w:rsidP="003D3223">
      <w:pPr>
        <w:rPr>
          <w:rFonts w:ascii="Segoe UI" w:hAnsi="Segoe UI" w:cs="Segoe UI"/>
        </w:rPr>
      </w:pPr>
    </w:p>
    <w:sectPr w:rsidR="008953FB" w:rsidRPr="003D3223">
      <w:headerReference w:type="default" r:id="rId7"/>
      <w:pgSz w:w="11906" w:h="16838"/>
      <w:pgMar w:top="-40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353" w:rsidRDefault="00D83353">
      <w:pPr>
        <w:spacing w:after="0" w:line="240" w:lineRule="auto"/>
      </w:pPr>
      <w:r>
        <w:separator/>
      </w:r>
    </w:p>
  </w:endnote>
  <w:endnote w:type="continuationSeparator" w:id="0">
    <w:p w:rsidR="00D83353" w:rsidRDefault="00D8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353" w:rsidRDefault="00D83353">
      <w:pPr>
        <w:spacing w:after="0" w:line="240" w:lineRule="auto"/>
      </w:pPr>
      <w:r>
        <w:separator/>
      </w:r>
    </w:p>
  </w:footnote>
  <w:footnote w:type="continuationSeparator" w:id="0">
    <w:p w:rsidR="00D83353" w:rsidRDefault="00D83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38" w:rsidRDefault="00D83353">
    <w:pPr>
      <w:pStyle w:val="a3"/>
    </w:pPr>
  </w:p>
  <w:p w:rsidR="00BD1C6E" w:rsidRDefault="00FF4839">
    <w:pPr>
      <w:pStyle w:val="a3"/>
    </w:pPr>
    <w:r w:rsidRPr="00BD1C6E">
      <w:rPr>
        <w:noProof/>
      </w:rPr>
      <w:drawing>
        <wp:anchor distT="0" distB="0" distL="114300" distR="114300" simplePos="0" relativeHeight="251659264" behindDoc="1" locked="0" layoutInCell="1" allowOverlap="1" wp14:anchorId="4352F387" wp14:editId="60555523">
          <wp:simplePos x="0" y="0"/>
          <wp:positionH relativeFrom="margin">
            <wp:posOffset>-912495</wp:posOffset>
          </wp:positionH>
          <wp:positionV relativeFrom="paragraph">
            <wp:posOffset>98397</wp:posOffset>
          </wp:positionV>
          <wp:extent cx="7200265" cy="977900"/>
          <wp:effectExtent l="0" t="0" r="635" b="0"/>
          <wp:wrapNone/>
          <wp:docPr id="1" name="Рисунок 1" descr="C:\Users\NekrasovKO\AppData\Local\Microsoft\Windows\INetCache\Content.Word\AFLOWT_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ekrasovKO\AppData\Local\Microsoft\Windows\INetCache\Content.Word\AFLOWT_C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D1C6E" w:rsidRDefault="00D83353">
    <w:pPr>
      <w:pStyle w:val="a3"/>
    </w:pPr>
  </w:p>
  <w:p w:rsidR="00BD1C6E" w:rsidRDefault="00D83353">
    <w:pPr>
      <w:pStyle w:val="a3"/>
    </w:pPr>
  </w:p>
  <w:p w:rsidR="00BD1C6E" w:rsidRDefault="00D833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6D"/>
    <w:rsid w:val="00032412"/>
    <w:rsid w:val="00033A4D"/>
    <w:rsid w:val="000C1DAA"/>
    <w:rsid w:val="00136D6D"/>
    <w:rsid w:val="00164553"/>
    <w:rsid w:val="001E074B"/>
    <w:rsid w:val="001E28F7"/>
    <w:rsid w:val="00227668"/>
    <w:rsid w:val="0027348D"/>
    <w:rsid w:val="00393F93"/>
    <w:rsid w:val="003D3223"/>
    <w:rsid w:val="005636FE"/>
    <w:rsid w:val="00641D03"/>
    <w:rsid w:val="006F09A8"/>
    <w:rsid w:val="007A7578"/>
    <w:rsid w:val="008953FB"/>
    <w:rsid w:val="009D2617"/>
    <w:rsid w:val="00D10E0B"/>
    <w:rsid w:val="00D62947"/>
    <w:rsid w:val="00D83353"/>
    <w:rsid w:val="00E31C90"/>
    <w:rsid w:val="00E90B05"/>
    <w:rsid w:val="00FE719A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1931F-2365-4E32-9181-4D90B108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D6D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136D6D"/>
    <w:rPr>
      <w:color w:val="808080"/>
    </w:rPr>
  </w:style>
  <w:style w:type="table" w:styleId="a6">
    <w:name w:val="Table Grid"/>
    <w:basedOn w:val="a1"/>
    <w:uiPriority w:val="59"/>
    <w:rsid w:val="00136D6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36D6D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136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33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A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uiPriority w:val="99"/>
    <w:semiHidden/>
    <w:unhideWhenUsed/>
    <w:rsid w:val="003D3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F4028CBC6A4C128AE582883B2420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EB0F6-FB07-4CDA-B3BC-59DECDC523F3}"/>
      </w:docPartPr>
      <w:docPartBody>
        <w:p w:rsidR="002F2D56" w:rsidRDefault="00BC253E" w:rsidP="00BC253E">
          <w:pPr>
            <w:pStyle w:val="31F4028CBC6A4C128AE582883B24209B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4B31EB393D0455EA091480B9D35F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966A49-8F58-4A57-8743-778FF0306A99}"/>
      </w:docPartPr>
      <w:docPartBody>
        <w:p w:rsidR="002F2D56" w:rsidRDefault="00BC253E" w:rsidP="00BC253E">
          <w:pPr>
            <w:pStyle w:val="D4B31EB393D0455EA091480B9D35F41A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055DDA2D5614CA08EC8F2C39896D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663E6-8A3E-4AC7-9C6A-1A524FF3ADF1}"/>
      </w:docPartPr>
      <w:docPartBody>
        <w:p w:rsidR="002F2D56" w:rsidRDefault="00BC253E" w:rsidP="00BC253E">
          <w:pPr>
            <w:pStyle w:val="3055DDA2D5614CA08EC8F2C39896DD4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7DBD93A71474D7EB835258F4ABB36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250A8-FA47-4EDB-95D6-0EF5C49A706F}"/>
      </w:docPartPr>
      <w:docPartBody>
        <w:p w:rsidR="002F2D56" w:rsidRDefault="00BC253E" w:rsidP="00BC253E">
          <w:pPr>
            <w:pStyle w:val="27DBD93A71474D7EB835258F4ABB36A9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DA48489714C48B59FEFADA939F4D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73A3DB-2777-43DE-AE84-B15C837BBB3C}"/>
      </w:docPartPr>
      <w:docPartBody>
        <w:p w:rsidR="002F2D56" w:rsidRDefault="00BC253E" w:rsidP="00BC253E">
          <w:pPr>
            <w:pStyle w:val="6DA48489714C48B59FEFADA939F4D245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57F27371EA94B18BA9D8A1293C96D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5DB0B-1655-43F0-8C77-3CAC0E396851}"/>
      </w:docPartPr>
      <w:docPartBody>
        <w:p w:rsidR="002F2D56" w:rsidRDefault="00BC253E" w:rsidP="00BC253E">
          <w:pPr>
            <w:pStyle w:val="D57F27371EA94B18BA9D8A1293C96D73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4D773E547B94E9E87C4D37E94952A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4B4915-8BC7-4F6F-BC79-5E9547981895}"/>
      </w:docPartPr>
      <w:docPartBody>
        <w:p w:rsidR="002F2D56" w:rsidRDefault="00BC253E" w:rsidP="00BC253E">
          <w:pPr>
            <w:pStyle w:val="F4D773E547B94E9E87C4D37E94952A14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DF35FA0E1CC440D9E0A6E4D1757A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343D99-B5C8-4843-B854-C88A60687825}"/>
      </w:docPartPr>
      <w:docPartBody>
        <w:p w:rsidR="002F2D56" w:rsidRDefault="00BC253E" w:rsidP="00BC253E">
          <w:pPr>
            <w:pStyle w:val="6DF35FA0E1CC440D9E0A6E4D1757A66E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2418A6AB30144345A81BB0F26EAF3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7BABB0-8A62-4EAE-B185-8B8006F79E66}"/>
      </w:docPartPr>
      <w:docPartBody>
        <w:p w:rsidR="002F2D56" w:rsidRDefault="00BC253E" w:rsidP="00BC253E">
          <w:pPr>
            <w:pStyle w:val="2418A6AB30144345A81BB0F26EAF31B3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687D94ED81B43CCAFBF2EE2B5B03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CB743-5581-4BAE-A3C9-46EE4E6B3F6E}"/>
      </w:docPartPr>
      <w:docPartBody>
        <w:p w:rsidR="002F2D56" w:rsidRDefault="00BC253E" w:rsidP="00BC253E">
          <w:pPr>
            <w:pStyle w:val="B687D94ED81B43CCAFBF2EE2B5B033EE"/>
          </w:pPr>
          <w:r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3E"/>
    <w:rsid w:val="002F2D56"/>
    <w:rsid w:val="00BC253E"/>
    <w:rsid w:val="00BF4761"/>
    <w:rsid w:val="00C4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253E"/>
  </w:style>
  <w:style w:type="paragraph" w:customStyle="1" w:styleId="41CE5EA8C8EA487DAB93F4B8312F0F64">
    <w:name w:val="41CE5EA8C8EA487DAB93F4B8312F0F64"/>
    <w:rsid w:val="00BC253E"/>
  </w:style>
  <w:style w:type="paragraph" w:customStyle="1" w:styleId="2541386342494AD880C9DF194AC63E95">
    <w:name w:val="2541386342494AD880C9DF194AC63E95"/>
    <w:rsid w:val="00BC253E"/>
  </w:style>
  <w:style w:type="paragraph" w:customStyle="1" w:styleId="64F7A45CDEFD45ECBEFF7E0C816CF7BD">
    <w:name w:val="64F7A45CDEFD45ECBEFF7E0C816CF7BD"/>
    <w:rsid w:val="00BC253E"/>
  </w:style>
  <w:style w:type="paragraph" w:customStyle="1" w:styleId="0A09732895734B098790FF431C4B16EB">
    <w:name w:val="0A09732895734B098790FF431C4B16EB"/>
    <w:rsid w:val="00BC253E"/>
  </w:style>
  <w:style w:type="paragraph" w:customStyle="1" w:styleId="66C336AD734843888349641D66B379BC">
    <w:name w:val="66C336AD734843888349641D66B379BC"/>
    <w:rsid w:val="00BC253E"/>
  </w:style>
  <w:style w:type="paragraph" w:customStyle="1" w:styleId="EFCE8A6205874CC880489989448E0FDC">
    <w:name w:val="EFCE8A6205874CC880489989448E0FDC"/>
    <w:rsid w:val="00BC253E"/>
  </w:style>
  <w:style w:type="paragraph" w:customStyle="1" w:styleId="27C1C4A2C1AE49E99522E8B50E19B900">
    <w:name w:val="27C1C4A2C1AE49E99522E8B50E19B900"/>
    <w:rsid w:val="00BC253E"/>
  </w:style>
  <w:style w:type="paragraph" w:customStyle="1" w:styleId="1A0BED4BA06B4472A1A1842588E5271E">
    <w:name w:val="1A0BED4BA06B4472A1A1842588E5271E"/>
    <w:rsid w:val="00BC253E"/>
  </w:style>
  <w:style w:type="paragraph" w:customStyle="1" w:styleId="32813D37A6EA4D8385A8F175EDD2F851">
    <w:name w:val="32813D37A6EA4D8385A8F175EDD2F851"/>
    <w:rsid w:val="00BC253E"/>
  </w:style>
  <w:style w:type="paragraph" w:customStyle="1" w:styleId="63743ABC76ED4CC1BC15B8133F0D6079">
    <w:name w:val="63743ABC76ED4CC1BC15B8133F0D6079"/>
    <w:rsid w:val="00BC253E"/>
  </w:style>
  <w:style w:type="paragraph" w:customStyle="1" w:styleId="0759B0C06080459788706B3F8713D5C2">
    <w:name w:val="0759B0C06080459788706B3F8713D5C2"/>
    <w:rsid w:val="00BC253E"/>
  </w:style>
  <w:style w:type="paragraph" w:customStyle="1" w:styleId="5ACBEE59C1F3491B8B05545F39AF1FB5">
    <w:name w:val="5ACBEE59C1F3491B8B05545F39AF1FB5"/>
    <w:rsid w:val="00BC253E"/>
  </w:style>
  <w:style w:type="paragraph" w:customStyle="1" w:styleId="2AE05500D5DB4283A6F8E0702DF0359D">
    <w:name w:val="2AE05500D5DB4283A6F8E0702DF0359D"/>
    <w:rsid w:val="00BC253E"/>
  </w:style>
  <w:style w:type="paragraph" w:customStyle="1" w:styleId="13269CC4B4884B2583AE3B2D53AF17B6">
    <w:name w:val="13269CC4B4884B2583AE3B2D53AF17B6"/>
    <w:rsid w:val="00BC253E"/>
  </w:style>
  <w:style w:type="paragraph" w:customStyle="1" w:styleId="E11C1882523F49A6938615D752862903">
    <w:name w:val="E11C1882523F49A6938615D752862903"/>
    <w:rsid w:val="00BC253E"/>
  </w:style>
  <w:style w:type="paragraph" w:customStyle="1" w:styleId="2D1BC0DFBAD64E95BA6942518C5497E7">
    <w:name w:val="2D1BC0DFBAD64E95BA6942518C5497E7"/>
    <w:rsid w:val="00BC253E"/>
  </w:style>
  <w:style w:type="paragraph" w:customStyle="1" w:styleId="78C7F44B7B9346F8AADC82239AB15D2C">
    <w:name w:val="78C7F44B7B9346F8AADC82239AB15D2C"/>
    <w:rsid w:val="00BC253E"/>
  </w:style>
  <w:style w:type="paragraph" w:customStyle="1" w:styleId="9851CA3DB93545EA9AAFAF35045AE5F4">
    <w:name w:val="9851CA3DB93545EA9AAFAF35045AE5F4"/>
    <w:rsid w:val="00BC253E"/>
  </w:style>
  <w:style w:type="paragraph" w:customStyle="1" w:styleId="8539A69EF51143DEA95B481B2EA18EE5">
    <w:name w:val="8539A69EF51143DEA95B481B2EA18EE5"/>
    <w:rsid w:val="00BC253E"/>
  </w:style>
  <w:style w:type="paragraph" w:customStyle="1" w:styleId="4690EDBB44304BA58C80AA5291841881">
    <w:name w:val="4690EDBB44304BA58C80AA5291841881"/>
    <w:rsid w:val="00BC253E"/>
  </w:style>
  <w:style w:type="paragraph" w:customStyle="1" w:styleId="DEEFD95DE1CB427BB0ADCF63C111603F">
    <w:name w:val="DEEFD95DE1CB427BB0ADCF63C111603F"/>
    <w:rsid w:val="00BC253E"/>
  </w:style>
  <w:style w:type="paragraph" w:customStyle="1" w:styleId="8945AED88DA24A8193134079635838DA">
    <w:name w:val="8945AED88DA24A8193134079635838DA"/>
    <w:rsid w:val="00BC253E"/>
  </w:style>
  <w:style w:type="paragraph" w:customStyle="1" w:styleId="98D7078D012547DE85E0FBC56BD20113">
    <w:name w:val="98D7078D012547DE85E0FBC56BD20113"/>
    <w:rsid w:val="00BC253E"/>
  </w:style>
  <w:style w:type="paragraph" w:customStyle="1" w:styleId="5205C296908346CCB9E059E7FA85A414">
    <w:name w:val="5205C296908346CCB9E059E7FA85A414"/>
    <w:rsid w:val="00BC253E"/>
  </w:style>
  <w:style w:type="paragraph" w:customStyle="1" w:styleId="0D51822ED52E4FC18CE6CCB4F9F530F9">
    <w:name w:val="0D51822ED52E4FC18CE6CCB4F9F530F9"/>
    <w:rsid w:val="00BC253E"/>
  </w:style>
  <w:style w:type="paragraph" w:customStyle="1" w:styleId="AD68E66012BF4AB29380CA2E0B8A0769">
    <w:name w:val="AD68E66012BF4AB29380CA2E0B8A0769"/>
    <w:rsid w:val="00BC253E"/>
  </w:style>
  <w:style w:type="paragraph" w:customStyle="1" w:styleId="4EACD760CF404FFBA50DB5A5FC554281">
    <w:name w:val="4EACD760CF404FFBA50DB5A5FC554281"/>
    <w:rsid w:val="00BC253E"/>
  </w:style>
  <w:style w:type="paragraph" w:customStyle="1" w:styleId="B852214C7AF14AA486CF109A629594F7">
    <w:name w:val="B852214C7AF14AA486CF109A629594F7"/>
    <w:rsid w:val="00BC253E"/>
  </w:style>
  <w:style w:type="paragraph" w:customStyle="1" w:styleId="339FA3CDDF5440F5B831678965D0986A">
    <w:name w:val="339FA3CDDF5440F5B831678965D0986A"/>
    <w:rsid w:val="00BC253E"/>
  </w:style>
  <w:style w:type="paragraph" w:customStyle="1" w:styleId="7F885E6E5463448D9038A2E7F2343F53">
    <w:name w:val="7F885E6E5463448D9038A2E7F2343F53"/>
    <w:rsid w:val="00BC253E"/>
  </w:style>
  <w:style w:type="paragraph" w:customStyle="1" w:styleId="D8AFD96E9E744118A7BBD4C693B99680">
    <w:name w:val="D8AFD96E9E744118A7BBD4C693B99680"/>
    <w:rsid w:val="00BC253E"/>
  </w:style>
  <w:style w:type="paragraph" w:customStyle="1" w:styleId="96F7A3303245453BAADED5F965D8399A">
    <w:name w:val="96F7A3303245453BAADED5F965D8399A"/>
    <w:rsid w:val="00BC253E"/>
  </w:style>
  <w:style w:type="paragraph" w:customStyle="1" w:styleId="690E17634C624F03B29405F7BF818E27">
    <w:name w:val="690E17634C624F03B29405F7BF818E27"/>
    <w:rsid w:val="00BC253E"/>
  </w:style>
  <w:style w:type="paragraph" w:customStyle="1" w:styleId="112DEE8E8AED454D8CDD2963E72F504B">
    <w:name w:val="112DEE8E8AED454D8CDD2963E72F504B"/>
    <w:rsid w:val="00BC253E"/>
  </w:style>
  <w:style w:type="paragraph" w:customStyle="1" w:styleId="BF588EAB769849B4B3E33CA2DB66B216">
    <w:name w:val="BF588EAB769849B4B3E33CA2DB66B216"/>
    <w:rsid w:val="00BC253E"/>
  </w:style>
  <w:style w:type="paragraph" w:customStyle="1" w:styleId="31F4028CBC6A4C128AE582883B24209B">
    <w:name w:val="31F4028CBC6A4C128AE582883B24209B"/>
    <w:rsid w:val="00BC253E"/>
  </w:style>
  <w:style w:type="paragraph" w:customStyle="1" w:styleId="D4B31EB393D0455EA091480B9D35F41A">
    <w:name w:val="D4B31EB393D0455EA091480B9D35F41A"/>
    <w:rsid w:val="00BC253E"/>
  </w:style>
  <w:style w:type="paragraph" w:customStyle="1" w:styleId="3055DDA2D5614CA08EC8F2C39896DD46">
    <w:name w:val="3055DDA2D5614CA08EC8F2C39896DD46"/>
    <w:rsid w:val="00BC253E"/>
  </w:style>
  <w:style w:type="paragraph" w:customStyle="1" w:styleId="27DBD93A71474D7EB835258F4ABB36A9">
    <w:name w:val="27DBD93A71474D7EB835258F4ABB36A9"/>
    <w:rsid w:val="00BC253E"/>
  </w:style>
  <w:style w:type="paragraph" w:customStyle="1" w:styleId="6DA48489714C48B59FEFADA939F4D245">
    <w:name w:val="6DA48489714C48B59FEFADA939F4D245"/>
    <w:rsid w:val="00BC253E"/>
  </w:style>
  <w:style w:type="paragraph" w:customStyle="1" w:styleId="D57F27371EA94B18BA9D8A1293C96D73">
    <w:name w:val="D57F27371EA94B18BA9D8A1293C96D73"/>
    <w:rsid w:val="00BC253E"/>
  </w:style>
  <w:style w:type="paragraph" w:customStyle="1" w:styleId="F4D773E547B94E9E87C4D37E94952A14">
    <w:name w:val="F4D773E547B94E9E87C4D37E94952A14"/>
    <w:rsid w:val="00BC253E"/>
  </w:style>
  <w:style w:type="paragraph" w:customStyle="1" w:styleId="6DF35FA0E1CC440D9E0A6E4D1757A66E">
    <w:name w:val="6DF35FA0E1CC440D9E0A6E4D1757A66E"/>
    <w:rsid w:val="00BC253E"/>
  </w:style>
  <w:style w:type="paragraph" w:customStyle="1" w:styleId="2418A6AB30144345A81BB0F26EAF31B3">
    <w:name w:val="2418A6AB30144345A81BB0F26EAF31B3"/>
    <w:rsid w:val="00BC253E"/>
  </w:style>
  <w:style w:type="paragraph" w:customStyle="1" w:styleId="56F955CD215A4600815A260F96910361">
    <w:name w:val="56F955CD215A4600815A260F96910361"/>
    <w:rsid w:val="00BC253E"/>
  </w:style>
  <w:style w:type="paragraph" w:customStyle="1" w:styleId="B687D94ED81B43CCAFBF2EE2B5B033EE">
    <w:name w:val="B687D94ED81B43CCAFBF2EE2B5B033EE"/>
    <w:rsid w:val="00BC2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F11D-40B2-4960-B0A4-5B0F694A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Кирилл Олегович</dc:creator>
  <cp:keywords/>
  <dc:description/>
  <cp:lastModifiedBy>Некрасов Кирилл Олегович</cp:lastModifiedBy>
  <cp:revision>11</cp:revision>
  <cp:lastPrinted>2024-07-18T08:15:00Z</cp:lastPrinted>
  <dcterms:created xsi:type="dcterms:W3CDTF">2024-07-18T08:29:00Z</dcterms:created>
  <dcterms:modified xsi:type="dcterms:W3CDTF">2024-07-18T09:41:00Z</dcterms:modified>
</cp:coreProperties>
</file>